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SUBLIMATION KEYCHAINS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Sublimation Novelty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240"/>
        <w:jc w:val="start"/>
        <w:rPr>
          <w:rFonts w:ascii="Helvetica" w:hAnsi="Helvetica"/>
          <w:color w:val="000000"/>
          <w:sz w:val="32"/>
          <w:u w:val="none"/>
        </w:rPr>
      </w:pPr>
      <w:r>
        <w:rPr>
          <w:rFonts w:ascii="Helvetica" w:hAnsi="Helvetica"/>
          <w:color w:val="000000"/>
          <w:sz w:val="32"/>
          <w:u w:val="none"/>
        </w:rPr>
        <w:t>Keys play a significant role in everyday life, but why settle for an ordinary keychain when you can carry something uniquely yours? Our keychains are more than just practical accessories; they are miniature canvases for self-expression. Whether you want to showcase a favorite photo, add a personal message, or display eye-catching artwork, these keychains transform an everyday essential into a keepsake that tells your story. Made with our high-quality dye-sublimation process, each keychain features vibrant colors and crisp details, ensuring a lasting design that won’t fade over time.</w:t>
      </w:r>
    </w:p>
    <w:p>
      <w:pPr>
        <w:pStyle w:val="Normal"/>
        <w:bidi w:val="0"/>
        <w:spacing w:before="0" w:after="240"/>
        <w:jc w:val="start"/>
        <w:rPr>
          <w:rFonts w:ascii="Helvetica" w:hAnsi="Helvetica"/>
          <w:color w:val="000000"/>
          <w:sz w:val="32"/>
          <w:u w:val="none"/>
        </w:rPr>
      </w:pPr>
      <w:r>
        <w:rPr>
          <w:rFonts w:ascii="Helvetica" w:hAnsi="Helvetica"/>
          <w:color w:val="000000"/>
          <w:sz w:val="32"/>
          <w:u w:val="none"/>
        </w:rPr>
        <w:t>Available in various shapes and materials, including sleek metal, durable MDF, and even stylish poker chip designs, our keychains offer a fun way to personalize the items you carry every day. They help organize your keys while adding a personal touch to your bag, backpack, or lanyard. Whether you're celebrating a special memory, showcasing your creativity, or gifting a customized keepsake, our Creative Keychains make a small yet meaningful statement wherever you go!</w:t>
      </w:r>
    </w:p>
    <w:p>
      <w:pPr>
        <w:pStyle w:val="Normal"/>
        <w:bidi w:val="0"/>
        <w:spacing w:before="0" w:after="240"/>
        <w:jc w:val="start"/>
        <w:rPr>
          <w:rFonts w:ascii="Helvetica" w:hAnsi="Helvetica"/>
          <w:i w:val="false"/>
          <w:i w:val="false"/>
          <w:color w:val="323232"/>
          <w:sz w:val="32"/>
          <w:u w:val="none"/>
        </w:rPr>
      </w:pPr>
      <w:r>
        <w:rPr>
          <w:rFonts w:ascii="Helvetica" w:hAnsi="Helvetica"/>
          <w:color w:val="323232"/>
          <w:sz w:val="32"/>
          <w:u w:val="none"/>
        </w:rPr>
        <w:t xml:space="preserve">Here’s how </w:t>
      </w:r>
      <w:r>
        <w:rPr>
          <w:rFonts w:ascii="Helvetica-Oblique" w:hAnsi="Helvetica-Oblique"/>
          <w:i/>
          <w:color w:val="323232"/>
          <w:sz w:val="32"/>
          <w:u w:val="none"/>
        </w:rPr>
        <w:t>we</w:t>
      </w:r>
      <w:r>
        <w:rPr>
          <w:rFonts w:ascii="Helvetica" w:hAnsi="Helvetica"/>
          <w:i w:val="false"/>
          <w:color w:val="323232"/>
          <w:sz w:val="32"/>
          <w:u w:val="none"/>
        </w:rPr>
        <w:t xml:space="preserve"> do it: We’ll print your logo and message on one side while guests customize their item on the other in one of two exciting ways! Our AI photographer can capture their image, or adventurous groups can scan a QR code to access our exclusive iCRE8STUDIO. Now, they are in complete control of the design process. They can upload personal photos and select from thousands of stock images directly from their cell phones. All items are prepared before the guests leave the event, making them ideal giveaways for any occasion! </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Up to 75 items per hour</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Guests receive items at the event</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Travel expenses may apply</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 </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Internet:</w:t>
      </w:r>
      <w:r>
        <w:rPr>
          <w:rFonts w:ascii="Helvetica" w:hAnsi="Helvetica"/>
          <w:b w:val="false"/>
          <w:i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Staging:</w:t>
      </w:r>
      <w:r>
        <w:rPr>
          <w:rFonts w:ascii="Helvetica" w:hAnsi="Helvetica"/>
          <w:b w:val="false"/>
          <w:i w:val="false"/>
          <w:color w:val="323232"/>
          <w:sz w:val="32"/>
          <w:u w:val="none"/>
        </w:rPr>
        <w:t xml:space="preserve"> 10’ x 10’ floor space, three 6’ tables with tablecloths, two chairs, and a wastebasket</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Power:</w:t>
      </w:r>
      <w:r>
        <w:rPr>
          <w:rFonts w:ascii="Helvetica" w:hAnsi="Helvetica"/>
          <w:b w:val="false"/>
          <w:i w:val="false"/>
          <w:color w:val="323232"/>
          <w:sz w:val="32"/>
          <w:u w:val="none"/>
        </w:rPr>
        <w:t xml:space="preserve"> one 20-amp power drop or two dedicated 110 wall outlets (we cannot share power with other vendors)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i w:val="false"/>
          <w:i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Oblique">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2976</TotalTime>
  <Application>LibreOffice/25.2.3.2$MacOSX_AARCH64 LibreOffice_project/bbb074479178df812d175f709636b368952c2ce3</Application>
  <AppVersion>15.0000</AppVersion>
  <Pages>2</Pages>
  <Words>420</Words>
  <Characters>2235</Characters>
  <CharactersWithSpaces>2637</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2025-05-15T14:42:49Z</dcterms:modified>
  <cp:revision>36</cp:revision>
  <dc:subject/>
  <dc:title/>
</cp:coreProperties>
</file>