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100"/>
          <w:szCs w:val="10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PHOTO TOWERS</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TYPE:</w:t>
      </w: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Photography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DESCRIPTION: </w:t>
      </w:r>
    </w:p>
    <w:p>
      <w:pPr>
        <w:pStyle w:val="Default"/>
        <w:suppressAutoHyphens w:val="1"/>
        <w:bidi w:val="0"/>
        <w:spacing w:before="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Sleek, modern, and attention-grabbing, our Photo Tower adds high-tech style and open-air fun to your event. Designed without walls or limits, it</w:t>
      </w:r>
      <w:r>
        <w:rPr>
          <w:rFonts w:ascii="Helvetica" w:hAnsi="Helvetica" w:hint="default"/>
          <w:sz w:val="32"/>
          <w:szCs w:val="32"/>
          <w:rtl w:val="1"/>
        </w:rPr>
        <w:t>’</w:t>
      </w:r>
      <w:r>
        <w:rPr>
          <w:rFonts w:ascii="Helvetica" w:hAnsi="Helvetica"/>
          <w:sz w:val="32"/>
          <w:szCs w:val="32"/>
          <w:rtl w:val="0"/>
          <w:lang w:val="en-US"/>
        </w:rPr>
        <w:t xml:space="preserve">s perfect for group shots of any size, eliminating the need to squeeze in! The Photo Tower </w:t>
      </w:r>
      <w:r>
        <w:rPr>
          <w:rFonts w:ascii="Helvetica" w:hAnsi="Helvetica"/>
          <w:sz w:val="32"/>
          <w:szCs w:val="32"/>
          <w:rtl w:val="0"/>
          <w:lang w:val="en-US"/>
        </w:rPr>
        <w:t>i</w:t>
      </w:r>
      <w:r>
        <w:rPr>
          <w:rFonts w:ascii="Helvetica" w:hAnsi="Helvetica"/>
          <w:sz w:val="32"/>
          <w:szCs w:val="32"/>
          <w:rtl w:val="0"/>
          <w:lang w:val="en-US"/>
        </w:rPr>
        <w:t>s a visual centerpiece that captures unforgettable moments with glowing lights and elegant silver trussing.</w:t>
      </w:r>
    </w:p>
    <w:p>
      <w:pPr>
        <w:pStyle w:val="Default"/>
        <w:suppressAutoHyphens w:val="1"/>
        <w:bidi w:val="0"/>
        <w:spacing w:before="0" w:line="240" w:lineRule="auto"/>
        <w:ind w:left="0" w:right="0" w:firstLine="0"/>
        <w:jc w:val="left"/>
        <w:rPr>
          <w:rFonts w:ascii="Helvetica" w:cs="Helvetica" w:hAnsi="Helvetica" w:eastAsia="Helvetica"/>
          <w:sz w:val="32"/>
          <w:szCs w:val="32"/>
          <w:rtl w:val="0"/>
        </w:rPr>
      </w:pPr>
    </w:p>
    <w:p>
      <w:pPr>
        <w:pStyle w:val="Default"/>
        <w:suppressAutoHyphens w:val="1"/>
        <w:bidi w:val="0"/>
        <w:spacing w:before="0" w:after="24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Choose between classic 2" x 6" photo strips or bold 4" x 6" prints, and let your guests select from color, black and white, or sepia-tone photo filters. Looking for something even livelier? Create animated GIFs that bring your photo session to life. Once you capture the perfect shot, print it instantly and share it with the world, posting it on Facebook</w:t>
      </w:r>
      <w:r>
        <w:rPr>
          <w:rFonts w:ascii="Helvetica" w:hAnsi="Helvetica" w:hint="default"/>
          <w:sz w:val="32"/>
          <w:szCs w:val="32"/>
          <w:rtl w:val="0"/>
        </w:rPr>
        <w:t>®</w:t>
      </w:r>
      <w:r>
        <w:rPr>
          <w:rFonts w:ascii="Helvetica" w:hAnsi="Helvetica"/>
          <w:sz w:val="32"/>
          <w:szCs w:val="32"/>
          <w:rtl w:val="0"/>
          <w:lang w:val="en-US"/>
        </w:rPr>
        <w:t>, Twitter</w:t>
      </w:r>
      <w:r>
        <w:rPr>
          <w:rFonts w:ascii="Helvetica" w:hAnsi="Helvetica" w:hint="default"/>
          <w:sz w:val="32"/>
          <w:szCs w:val="32"/>
          <w:rtl w:val="0"/>
        </w:rPr>
        <w:t>®</w:t>
      </w:r>
      <w:r>
        <w:rPr>
          <w:rFonts w:ascii="Helvetica" w:hAnsi="Helvetica"/>
          <w:sz w:val="32"/>
          <w:szCs w:val="32"/>
          <w:rtl w:val="0"/>
          <w:lang w:val="pt-PT"/>
        </w:rPr>
        <w:t>, Pinterest</w:t>
      </w:r>
      <w:r>
        <w:rPr>
          <w:rFonts w:ascii="Helvetica" w:hAnsi="Helvetica" w:hint="default"/>
          <w:sz w:val="32"/>
          <w:szCs w:val="32"/>
          <w:rtl w:val="0"/>
        </w:rPr>
        <w:t>®</w:t>
      </w:r>
      <w:r>
        <w:rPr>
          <w:rFonts w:ascii="Helvetica" w:hAnsi="Helvetica"/>
          <w:sz w:val="32"/>
          <w:szCs w:val="32"/>
          <w:rtl w:val="0"/>
          <w:lang w:val="en-US"/>
        </w:rPr>
        <w:t>, email, or text. It</w:t>
      </w:r>
      <w:r>
        <w:rPr>
          <w:rFonts w:ascii="Helvetica" w:hAnsi="Helvetica" w:hint="default"/>
          <w:sz w:val="32"/>
          <w:szCs w:val="32"/>
          <w:rtl w:val="1"/>
        </w:rPr>
        <w:t>’</w:t>
      </w:r>
      <w:r>
        <w:rPr>
          <w:rFonts w:ascii="Helvetica" w:hAnsi="Helvetica"/>
          <w:sz w:val="32"/>
          <w:szCs w:val="32"/>
          <w:rtl w:val="0"/>
          <w:lang w:val="en-US"/>
        </w:rPr>
        <w:t>s a keepsake, a memory, and a moment all in one.</w:t>
      </w:r>
      <w:r>
        <w:rPr>
          <w:rFonts w:ascii="Helvetica" w:hAnsi="Helvetica" w:hint="default"/>
          <w:sz w:val="32"/>
          <w:szCs w:val="32"/>
          <w:rtl w:val="0"/>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All-U-Can Print 2</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6</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photo strips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Pictures are printed on-site and given to guests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Photos are captured using our self-serve Photo </w:t>
      </w:r>
      <w:r>
        <w:rPr>
          <w:rFonts w:ascii="Helvetica" w:hAnsi="Helvetica"/>
          <w:outline w:val="0"/>
          <w:color w:val="404040"/>
          <w:sz w:val="32"/>
          <w:szCs w:val="32"/>
          <w:rtl w:val="0"/>
          <w:lang w:val="en-US"/>
          <w14:textFill>
            <w14:solidFill>
              <w14:srgbClr w14:val="414141"/>
            </w14:solidFill>
          </w14:textFill>
        </w:rPr>
        <w:t>Tower</w:t>
      </w:r>
      <w:r>
        <w:rPr>
          <w:rFonts w:ascii="Helvetica" w:hAnsi="Helvetica"/>
          <w:outline w:val="0"/>
          <w:color w:val="404040"/>
          <w:sz w:val="32"/>
          <w:szCs w:val="32"/>
          <w:rtl w:val="0"/>
          <w:lang w:val="fr-FR"/>
          <w14:textFill>
            <w14:solidFill>
              <w14:srgbClr w14:val="414141"/>
            </w14:solidFill>
          </w14:textFill>
        </w:rPr>
        <w:t xml:space="preserve"> station</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Social Media station</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On-site attendant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Travel expenses may </w:t>
      </w:r>
      <w:r>
        <w:rPr>
          <w:rFonts w:ascii="Helvetica" w:hAnsi="Helvetica"/>
          <w:outline w:val="0"/>
          <w:color w:val="404040"/>
          <w:sz w:val="32"/>
          <w:szCs w:val="32"/>
          <w:rtl w:val="0"/>
          <w:lang w:val="en-US"/>
          <w14:textFill>
            <w14:solidFill>
              <w14:srgbClr w14:val="414141"/>
            </w14:solidFill>
          </w14:textFill>
        </w:rPr>
        <w:t xml:space="preserve">apply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p>
    <w:p>
      <w:pPr>
        <w:pStyle w:val="Default"/>
        <w:suppressAutoHyphens w:val="1"/>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AVAILABLE OPTION:</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Green Battery Backup</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ONSITE </w:t>
      </w: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Internet:</w:t>
      </w:r>
      <w:r>
        <w:rPr>
          <w:rFonts w:ascii="Helvetica" w:hAnsi="Helvetica"/>
          <w:outline w:val="0"/>
          <w:color w:val="404040"/>
          <w:sz w:val="32"/>
          <w:szCs w:val="32"/>
          <w:rtl w:val="0"/>
          <w:lang w:val="en-US"/>
          <w14:textFill>
            <w14:solidFill>
              <w14:srgbClr w14:val="414141"/>
            </w14:solidFill>
          </w14:textFill>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Staging:</w:t>
      </w:r>
      <w:r>
        <w:rPr>
          <w:rFonts w:ascii="Helvetica" w:hAnsi="Helvetica"/>
          <w:outline w:val="0"/>
          <w:color w:val="404040"/>
          <w:sz w:val="32"/>
          <w:szCs w:val="32"/>
          <w:rtl w:val="0"/>
          <w14:textFill>
            <w14:solidFill>
              <w14:srgbClr w14:val="414141"/>
            </w14:solidFill>
          </w14:textFill>
        </w:rPr>
        <w:t xml:space="preserve">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Power:</w:t>
      </w:r>
      <w:r>
        <w:rPr>
          <w:rFonts w:ascii="Helvetica" w:hAnsi="Helvetica"/>
          <w:outline w:val="0"/>
          <w:color w:val="404040"/>
          <w:sz w:val="32"/>
          <w:szCs w:val="32"/>
          <w:rtl w:val="0"/>
          <w:lang w:val="en-US"/>
          <w14:textFill>
            <w14:solidFill>
              <w14:srgbClr w14:val="414141"/>
            </w14:solidFill>
          </w14:textFill>
        </w:rPr>
        <w:t xml:space="preserve"> one 20-amp power drop or </w:t>
      </w: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dedicated 110 wall outlet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Environmental:</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 xml:space="preserve">For a successful event, please make sure that our </w:t>
      </w:r>
      <w:r>
        <w:rPr>
          <w:rFonts w:ascii="Helvetica" w:hAnsi="Helvetica"/>
          <w:outline w:val="0"/>
          <w:color w:val="404040"/>
          <w:sz w:val="32"/>
          <w:szCs w:val="32"/>
          <w:rtl w:val="0"/>
          <w:lang w:val="en-US"/>
          <w14:textFill>
            <w14:solidFill>
              <w14:srgbClr w14:val="414141"/>
            </w14:solidFill>
          </w14:textFill>
        </w:rPr>
        <w:t xml:space="preserve">pups, </w:t>
      </w:r>
      <w:r>
        <w:rPr>
          <w:rFonts w:ascii="Helvetica" w:hAnsi="Helvetica"/>
          <w:outline w:val="0"/>
          <w:color w:val="404040"/>
          <w:sz w:val="32"/>
          <w:szCs w:val="32"/>
          <w:rtl w:val="0"/>
          <w:lang w:val="en-US"/>
          <w14:textFill>
            <w14:solidFill>
              <w14:srgbClr w14:val="414141"/>
            </w14:solidFill>
          </w14:textFill>
        </w:rPr>
        <w:t>equipment</w:t>
      </w:r>
      <w:r>
        <w:rPr>
          <w:rFonts w:ascii="Helvetica" w:hAnsi="Helvetica"/>
          <w:outline w:val="0"/>
          <w:color w:val="404040"/>
          <w:sz w:val="32"/>
          <w:szCs w:val="32"/>
          <w:rtl w:val="0"/>
          <w:lang w:val="en-US"/>
          <w14:textFill>
            <w14:solidFill>
              <w14:srgbClr w14:val="414141"/>
            </w14:solidFill>
          </w14:textFill>
        </w:rPr>
        <w:t>,</w:t>
      </w:r>
      <w:r>
        <w:rPr>
          <w:rFonts w:ascii="Helvetica" w:hAnsi="Helvetica"/>
          <w:outline w:val="0"/>
          <w:color w:val="404040"/>
          <w:sz w:val="32"/>
          <w:szCs w:val="32"/>
          <w:rtl w:val="0"/>
          <w:lang w:val="en-US"/>
          <w14:textFill>
            <w14:solidFill>
              <w14:srgbClr w14:val="414141"/>
            </w14:solidFill>
          </w14:textFill>
        </w:rPr>
        <w:t xml:space="preserve">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360" w:right="1080" w:bottom="36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